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20"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附件1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环境保护税协作工作联系表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3"/>
        <w:gridCol w:w="2302"/>
        <w:gridCol w:w="187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4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态环境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税务部门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牵头工作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部门负责人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涉税信息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传输工作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部门负责人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复核工作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部门负责人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（税务部门盖章）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（生态环境部门盖章）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sectPr>
          <w:type w:val="continuous"/>
          <w:pgSz w:w="11906" w:h="16840"/>
          <w:pgMar w:top="1440" w:right="1800" w:bottom="1440" w:left="180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年  月  日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附件2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环境保护税纳税人排污信息复核提请单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0" w:line="240" w:lineRule="auto"/>
        <w:ind w:left="0" w:firstLine="400" w:firstLineChars="200"/>
        <w:jc w:val="center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u w:val="none"/>
        </w:rPr>
        <w:t>冀</w:t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税环核函〔〕号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生态环境局：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我局在环境保护税征管中发现存在</w:t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的情形，主要包括</w:t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。根据《中华人民共和国环境保护税法》第二十条及《中华人民共和国环境保护税法实施条例》第二十二条的相关规定，请你单位依法复核该纳税人</w:t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>＿年＿月＿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日至</w:t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>＿年＿月＿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日的排污信息，具体要求如下：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请你单位自收到本文书及资料之日起十五日内将复核结果（书面）回复我局。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4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国家税务总局</w:t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righ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年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传递机关名称（税务）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接收机关名称（生态环境）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送达人（签字）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接收人（签字）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送达日期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接收日期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34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本文书一式两份，一份环境保护主管机关留存，一份主管税务机关留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0"/>
          <w:szCs w:val="20"/>
        </w:rPr>
        <w:t>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9163050</wp:posOffset>
                </wp:positionH>
                <wp:positionV relativeFrom="paragraph">
                  <wp:posOffset>-178435</wp:posOffset>
                </wp:positionV>
                <wp:extent cx="165100" cy="1651000"/>
                <wp:effectExtent l="0" t="0" r="635" b="1460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21.5pt;margin-top:-14.05pt;height:130pt;width:13pt;mso-position-horizontal-relative:page;z-index:251659264;mso-width-relative:page;mso-height-relative:page;" filled="f" stroked="f" coordsize="21600,21600" o:gfxdata="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/ur72QAAAA0BAAAPAAAAAAAA&#10;AAEAIAAAACIAAABkcnMvZG93bnJldi54bWxQSwECFAAUAAAACACHTuJAigJHudgBAACfAwAADgAA&#10;AAAAAAABACAAAAAo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附件2-1                    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税务部门提请复核信息表（大气污染物、水污染物）</w:t>
      </w:r>
    </w:p>
    <w:p>
      <w:pPr>
        <w:keepNext w:val="0"/>
        <w:keepLines w:val="0"/>
        <w:pageBreakBefore w:val="0"/>
        <w:widowControl w:val="0"/>
        <w:tabs>
          <w:tab w:val="left" w:pos="6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纳税人名称：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统一社会信用代码（纳税人识别号）：</w:t>
      </w:r>
    </w:p>
    <w:tbl>
      <w:tblPr>
        <w:tblStyle w:val="2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469"/>
        <w:gridCol w:w="422"/>
        <w:gridCol w:w="743"/>
        <w:gridCol w:w="883"/>
        <w:gridCol w:w="330"/>
        <w:gridCol w:w="330"/>
        <w:gridCol w:w="377"/>
        <w:gridCol w:w="377"/>
        <w:gridCol w:w="516"/>
        <w:gridCol w:w="783"/>
        <w:gridCol w:w="976"/>
        <w:gridCol w:w="790"/>
        <w:gridCol w:w="1116"/>
        <w:gridCol w:w="1163"/>
        <w:gridCol w:w="330"/>
        <w:gridCol w:w="330"/>
        <w:gridCol w:w="330"/>
        <w:gridCol w:w="330"/>
        <w:gridCol w:w="377"/>
        <w:gridCol w:w="330"/>
        <w:gridCol w:w="883"/>
        <w:gridCol w:w="423"/>
        <w:gridCol w:w="557"/>
        <w:gridCol w:w="237"/>
        <w:gridCol w:w="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所属年月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排污许可证年月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污染物类型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污染物代码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环标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应税污染物名称（征收品目）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染物名称（征收品目）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征收子目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税源编号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排放口编号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排放口名称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污染物量计算方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式</w:t>
            </w:r>
          </w:p>
        </w:tc>
        <w:tc>
          <w:tcPr>
            <w:tcW w:w="0" w:type="auto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监测计算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产／排污系数计算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1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是按纳申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申报染污物排量（千克或吨）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参照指标名称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照标染排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放量（千克或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吨）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异常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废气排放量（万标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立方米）、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废水排放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实测浓度值（毫克／升、毫克／标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立方米）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月均浓度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值（毫克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／升、毫克／标立方米）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最高浓度（毫克／升、毫克／标立方米）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标准浓度值（毫克／升、毫克／标立方米）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执行标准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计算基数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产污系数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排污系数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污染物单位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附件2-2                                                      税务部门提请复核信息表</w:t>
      </w: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纳税人名称：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统一社会信用代码（纳税人识别号）：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行业类别：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"/>
        <w:gridCol w:w="456"/>
        <w:gridCol w:w="786"/>
        <w:gridCol w:w="1091"/>
        <w:gridCol w:w="1091"/>
        <w:gridCol w:w="1091"/>
        <w:gridCol w:w="1515"/>
        <w:gridCol w:w="1280"/>
        <w:gridCol w:w="503"/>
        <w:gridCol w:w="361"/>
        <w:gridCol w:w="409"/>
        <w:gridCol w:w="409"/>
        <w:gridCol w:w="750"/>
        <w:gridCol w:w="461"/>
        <w:gridCol w:w="456"/>
        <w:gridCol w:w="750"/>
        <w:gridCol w:w="479"/>
        <w:gridCol w:w="456"/>
        <w:gridCol w:w="550"/>
        <w:gridCol w:w="456"/>
        <w:gridCol w:w="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所属年月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固体废物</w:t>
            </w:r>
          </w:p>
        </w:tc>
        <w:tc>
          <w:tcPr>
            <w:tcW w:w="0" w:type="auto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3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6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固体废物类别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固体废物名称或危险废物代码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6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本月固体废物的产生量（吨）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6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本月固体废物的贮存量（吨）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1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本月固体废物的处置量（吨）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5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本月应税固体废物排放量（含综合利用量）（吨）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其中：本月固体废物综合利用量（吨）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噪声源税源编号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噪声类别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噪声源名称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噪声源位置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噪声时段（昼／夜）</w:t>
            </w:r>
          </w:p>
        </w:tc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监分测贝数（分贝）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标准限值（分贝）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超标分贝数（分贝）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1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超标不足15天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超标天数系数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两处以上噪声超标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边界超标系数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br w:type="column"/>
      </w:r>
      <w:r>
        <w:rPr>
          <w:rFonts w:hint="eastAsia" w:ascii="宋体" w:hAnsi="宋体" w:eastAsia="宋体" w:cs="宋体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9385300</wp:posOffset>
                </wp:positionH>
                <wp:positionV relativeFrom="paragraph">
                  <wp:posOffset>50800</wp:posOffset>
                </wp:positionV>
                <wp:extent cx="190500" cy="774700"/>
                <wp:effectExtent l="0" t="0" r="635" b="14605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39pt;margin-top:4pt;height:61pt;width:15pt;mso-position-horizontal-relative:page;z-index:251659264;mso-width-relative:page;mso-height-relative:page;" filled="f" stroked="f" coordsize="21600,21600" o:gfxdata="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C3vPXAAAACwEAAA8AAAAAAAAA&#10;AQAgAAAAIgAAAGRycy9kb3ducmV2LnhtbFBLAQIUABQAAAAIAIdO4kAsYS/T2QEAAJ8DAAAOAAAA&#10;AAAAAAEAIAAAACY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0"/>
          <w:szCs w:val="20"/>
        </w:rPr>
        <w:t>附件3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生态环境局关于对环境保护税纳税人异常数据复核的复函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20" w:line="240" w:lineRule="auto"/>
        <w:jc w:val="center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函〔〕＿号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国家税务总局</w:t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税务局：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你局《环境保护税纳税人排污信息复核提请单》（    函〔〕号）收悉。经复核，现函复如下：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2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我局对</w:t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的排污数据进行了复核，具体情况见《生态环境部门复核意见信息表》。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  <w:t/>
      </w:r>
      <w:r>
        <w:rPr>
          <w:rFonts w:hint="eastAsia" w:ascii="宋体" w:hAnsi="宋体" w:eastAsia="宋体" w:cs="宋体"/>
          <w:color w:val="000000"/>
          <w:sz w:val="20"/>
          <w:szCs w:val="20"/>
          <w:u w:val="single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生态环境局</w:t>
      </w:r>
    </w:p>
    <w:p>
      <w:pPr>
        <w:keepNext w:val="0"/>
        <w:keepLines w:val="0"/>
        <w:pageBreakBefore w:val="0"/>
        <w:widowControl w:val="0"/>
        <w:tabs>
          <w:tab w:val="left" w:pos="6640"/>
          <w:tab w:val="left" w:pos="7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32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日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传递机关名称（生态环境）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接收机关名称（税务）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送达人（签字）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接收人（签字）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8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送达日期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接收日期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2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本文书一式两份，一份环境保护主管机关留存，一份主管税务机关留存。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br w:type="column"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附件3-1                     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生态环境部门复核意见信息表（大气污染物、水污染物）</w:t>
      </w:r>
    </w:p>
    <w:p>
      <w:pPr>
        <w:keepNext w:val="0"/>
        <w:keepLines w:val="0"/>
        <w:pageBreakBefore w:val="0"/>
        <w:widowControl w:val="0"/>
        <w:tabs>
          <w:tab w:val="left" w:pos="6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纳税人名称：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统一社会信用代码（纳税人识别号）：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行业类别：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601"/>
        <w:gridCol w:w="470"/>
        <w:gridCol w:w="866"/>
        <w:gridCol w:w="1126"/>
        <w:gridCol w:w="405"/>
        <w:gridCol w:w="405"/>
        <w:gridCol w:w="470"/>
        <w:gridCol w:w="470"/>
        <w:gridCol w:w="796"/>
        <w:gridCol w:w="601"/>
        <w:gridCol w:w="1066"/>
        <w:gridCol w:w="1191"/>
        <w:gridCol w:w="1191"/>
        <w:gridCol w:w="736"/>
        <w:gridCol w:w="540"/>
        <w:gridCol w:w="405"/>
        <w:gridCol w:w="405"/>
        <w:gridCol w:w="405"/>
        <w:gridCol w:w="406"/>
        <w:gridCol w:w="471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所属年月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5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排污许可证编号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污染物类型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污染物代码（环标）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应税污染物名称（征收品目）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征收子目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税源编号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5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排放口编号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排放口名称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污染物排放量计算方法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1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经复核是否调整</w:t>
            </w:r>
          </w:p>
        </w:tc>
        <w:tc>
          <w:tcPr>
            <w:tcW w:w="0" w:type="auto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监测计算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产／排污系数计算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复核意见说明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废气排放量（万标立方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米）、废水排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放量（吨）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实测浓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度值（毫克／升、毫克／标立方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月均浓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度值（毫克／升、毫克／标立方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6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最高浓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度（毫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克／升、毫克／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标立方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标准浓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度值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（毫克／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升、毫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克／标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立方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2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执行标准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6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1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产污系数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排污系数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污染物单位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br w:type="column"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附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件3-2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生态环境部门复核意见信息表（固体废物、噪声）</w:t>
      </w:r>
    </w:p>
    <w:p>
      <w:pPr>
        <w:keepNext w:val="0"/>
        <w:keepLines w:val="0"/>
        <w:pageBreakBefore w:val="0"/>
        <w:widowControl w:val="0"/>
        <w:tabs>
          <w:tab w:val="left" w:pos="6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纳税人名称：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统一社会信用代码（纳税人识别号）：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left="0" w:firstLine="400" w:firstLineChars="200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行业类别：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492"/>
        <w:gridCol w:w="304"/>
        <w:gridCol w:w="1550"/>
        <w:gridCol w:w="1550"/>
        <w:gridCol w:w="1550"/>
        <w:gridCol w:w="2397"/>
        <w:gridCol w:w="1444"/>
        <w:gridCol w:w="304"/>
        <w:gridCol w:w="210"/>
        <w:gridCol w:w="210"/>
        <w:gridCol w:w="304"/>
        <w:gridCol w:w="504"/>
        <w:gridCol w:w="1068"/>
        <w:gridCol w:w="210"/>
        <w:gridCol w:w="210"/>
        <w:gridCol w:w="328"/>
        <w:gridCol w:w="210"/>
        <w:gridCol w:w="210"/>
        <w:gridCol w:w="210"/>
        <w:gridCol w:w="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所属年月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固体废物</w:t>
            </w:r>
          </w:p>
        </w:tc>
        <w:tc>
          <w:tcPr>
            <w:tcW w:w="0" w:type="auto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固体废物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固体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或危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险废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本月固体废物的产生量（吨）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本月固体废物的贮存量（吨）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本月固体废物的处置量（吨）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1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本月应税固体废物排放量（含综合利用量）（吨）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本月固体废物综合利用量吨）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源税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源编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源位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（昼／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夜）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分贝数（分贝）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5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6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足15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4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3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</w:rPr>
      </w:pPr>
    </w:p>
    <w:sectPr>
      <w:headerReference r:id="rId3" w:type="default"/>
      <w:footerReference r:id="rId4" w:type="default"/>
      <w:type w:val="continuous"/>
      <w:pgSz w:w="16838" w:h="11900" w:orient="landscape"/>
      <w:pgMar w:top="1800" w:right="1440" w:bottom="1800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ZTk0NGE4OTc4ZmE5NmU5YWM1MzhhNThiNWY5ZGMifQ=="/>
  </w:docVars>
  <w:rsids>
    <w:rsidRoot w:val="00BD0BC8"/>
    <w:rsid w:val="000D6051"/>
    <w:rsid w:val="009F0BE0"/>
    <w:rsid w:val="00BA6D97"/>
    <w:rsid w:val="00BD0BC8"/>
    <w:rsid w:val="0DF47A97"/>
    <w:rsid w:val="119E29CB"/>
    <w:rsid w:val="1D620C43"/>
    <w:rsid w:val="3D8938AD"/>
    <w:rsid w:val="43BB30E7"/>
    <w:rsid w:val="4D9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2024-02-20T07:02:00Z</dcterms:created>
  <dc:creator>INTSIG</dc:creator>
  <dc:description>Intsig Word Converter</dc:description>
  <cp:lastModifiedBy>月色</cp:lastModifiedBy>
  <dcterms:modified xsi:type="dcterms:W3CDTF">2024-02-20T08:10:26Z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14BDA14A6459427D8EB916667C2B4676_12</vt:lpwstr>
  </property>
</Properties>
</file>